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117" w:rsidRDefault="00D71261" w:rsidP="00534D1C">
      <w:pPr>
        <w:pStyle w:val="a5"/>
        <w:spacing w:after="0" w:line="240" w:lineRule="auto"/>
        <w:jc w:val="center"/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5628600" cy="7740492"/>
            <wp:effectExtent l="1047750" t="0" r="103949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класс информатика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630757" cy="7743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66B0F" w:rsidRPr="00534D1C" w:rsidRDefault="00A66B0F" w:rsidP="00534D1C">
      <w:pPr>
        <w:pStyle w:val="a5"/>
        <w:spacing w:after="0" w:line="240" w:lineRule="auto"/>
        <w:jc w:val="center"/>
        <w:rPr>
          <w:b/>
        </w:rPr>
      </w:pPr>
      <w:r w:rsidRPr="00534D1C">
        <w:rPr>
          <w:b/>
        </w:rPr>
        <w:lastRenderedPageBreak/>
        <w:t>Календарно-тематическое планирование по информатике 9 класс</w:t>
      </w:r>
    </w:p>
    <w:p w:rsidR="00A66B0F" w:rsidRPr="00534D1C" w:rsidRDefault="00A66B0F" w:rsidP="00534D1C">
      <w:pPr>
        <w:pStyle w:val="a5"/>
        <w:spacing w:after="0" w:line="240" w:lineRule="auto"/>
        <w:jc w:val="center"/>
        <w:rPr>
          <w:b/>
        </w:rPr>
      </w:pPr>
      <w:r w:rsidRPr="00534D1C">
        <w:t>У</w:t>
      </w:r>
      <w:r w:rsidR="00534D1C" w:rsidRPr="00534D1C">
        <w:t>МК (И.Г.</w:t>
      </w:r>
      <w:r w:rsidRPr="00534D1C">
        <w:t xml:space="preserve"> Семакин, Инфор</w:t>
      </w:r>
      <w:r w:rsidR="00666EA7">
        <w:t xml:space="preserve">матика, 9 класс, М.: БИНОМ. </w:t>
      </w:r>
      <w:proofErr w:type="gramStart"/>
      <w:r w:rsidR="00666EA7">
        <w:t>Лаборатория ЗНАНИЙ, 2018</w:t>
      </w:r>
      <w:r w:rsidRPr="00534D1C">
        <w:t>)</w:t>
      </w:r>
      <w:proofErr w:type="gramEnd"/>
    </w:p>
    <w:p w:rsidR="00A66B0F" w:rsidRPr="00534D1C" w:rsidRDefault="00A66B0F" w:rsidP="00534D1C">
      <w:pPr>
        <w:pStyle w:val="a5"/>
        <w:spacing w:after="0" w:line="240" w:lineRule="auto"/>
        <w:jc w:val="center"/>
        <w:rPr>
          <w:b/>
        </w:rPr>
      </w:pPr>
    </w:p>
    <w:tbl>
      <w:tblPr>
        <w:tblpPr w:leftFromText="180" w:rightFromText="180" w:vertAnchor="text" w:tblpX="-1086" w:tblpY="1"/>
        <w:tblOverlap w:val="never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5"/>
        <w:gridCol w:w="42"/>
        <w:gridCol w:w="8035"/>
        <w:gridCol w:w="1276"/>
        <w:gridCol w:w="2551"/>
        <w:gridCol w:w="2268"/>
      </w:tblGrid>
      <w:tr w:rsidR="00534D1C" w:rsidRPr="00666EA7" w:rsidTr="00C40963">
        <w:trPr>
          <w:trHeight w:val="685"/>
        </w:trPr>
        <w:tc>
          <w:tcPr>
            <w:tcW w:w="1287" w:type="dxa"/>
            <w:gridSpan w:val="2"/>
            <w:vMerge w:val="restart"/>
            <w:tcBorders>
              <w:bottom w:val="single" w:sz="4" w:space="0" w:color="000000"/>
            </w:tcBorders>
          </w:tcPr>
          <w:p w:rsidR="00A66B0F" w:rsidRPr="00C40963" w:rsidRDefault="00A66B0F" w:rsidP="00666EA7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0963">
              <w:rPr>
                <w:rFonts w:ascii="Times New Roman" w:hAnsi="Times New Roman" w:cs="Times New Roman"/>
                <w:b/>
              </w:rPr>
              <w:t>№</w:t>
            </w:r>
          </w:p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  <w:proofErr w:type="gramStart"/>
            <w:r w:rsidRPr="00C4096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4096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8035" w:type="dxa"/>
            <w:vMerge w:val="restart"/>
            <w:tcBorders>
              <w:bottom w:val="single" w:sz="4" w:space="0" w:color="000000"/>
            </w:tcBorders>
          </w:tcPr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  <w:r w:rsidRPr="00C40963">
              <w:rPr>
                <w:rFonts w:ascii="Times New Roman" w:hAnsi="Times New Roman" w:cs="Times New Roman"/>
                <w:b/>
              </w:rPr>
              <w:t>Изучаемый раздел, тема урока</w:t>
            </w:r>
          </w:p>
        </w:tc>
        <w:tc>
          <w:tcPr>
            <w:tcW w:w="1276" w:type="dxa"/>
            <w:vMerge w:val="restart"/>
            <w:tcBorders>
              <w:bottom w:val="single" w:sz="4" w:space="0" w:color="000000"/>
            </w:tcBorders>
          </w:tcPr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  <w:r w:rsidRPr="00C40963">
              <w:rPr>
                <w:rFonts w:ascii="Times New Roman" w:eastAsia="Arial Unicode MS" w:hAnsi="Times New Roman" w:cs="Times New Roman"/>
                <w:spacing w:val="-5"/>
              </w:rPr>
              <w:t xml:space="preserve">Количество часов </w:t>
            </w:r>
          </w:p>
        </w:tc>
        <w:tc>
          <w:tcPr>
            <w:tcW w:w="4819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</w:p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  <w:r w:rsidRPr="00C40963">
              <w:rPr>
                <w:rFonts w:ascii="Times New Roman" w:hAnsi="Times New Roman" w:cs="Times New Roman"/>
                <w:b/>
              </w:rPr>
              <w:t>Календарные сроки</w:t>
            </w:r>
          </w:p>
        </w:tc>
      </w:tr>
      <w:tr w:rsidR="00A66B0F" w:rsidRPr="00666EA7" w:rsidTr="00C40963">
        <w:trPr>
          <w:trHeight w:val="172"/>
        </w:trPr>
        <w:tc>
          <w:tcPr>
            <w:tcW w:w="1287" w:type="dxa"/>
            <w:gridSpan w:val="2"/>
            <w:vMerge/>
            <w:tcBorders>
              <w:bottom w:val="single" w:sz="4" w:space="0" w:color="000000"/>
            </w:tcBorders>
          </w:tcPr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</w:p>
        </w:tc>
        <w:tc>
          <w:tcPr>
            <w:tcW w:w="8035" w:type="dxa"/>
            <w:vMerge/>
            <w:tcBorders>
              <w:bottom w:val="single" w:sz="4" w:space="0" w:color="000000"/>
            </w:tcBorders>
          </w:tcPr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  <w:r w:rsidRPr="00C40963">
              <w:rPr>
                <w:rFonts w:ascii="Times New Roman" w:hAnsi="Times New Roman" w:cs="Times New Roman"/>
                <w:b/>
              </w:rPr>
              <w:t>Планируемые сроки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</w:tcPr>
          <w:p w:rsidR="00A66B0F" w:rsidRPr="00C40963" w:rsidRDefault="00A66B0F" w:rsidP="00666EA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5"/>
              </w:rPr>
            </w:pPr>
            <w:r w:rsidRPr="00C40963">
              <w:rPr>
                <w:rFonts w:ascii="Times New Roman" w:hAnsi="Times New Roman" w:cs="Times New Roman"/>
                <w:b/>
              </w:rPr>
              <w:t>Фактические сроки</w:t>
            </w:r>
          </w:p>
        </w:tc>
      </w:tr>
      <w:tr w:rsidR="00A66B0F" w:rsidRPr="00666EA7" w:rsidTr="00C40963">
        <w:trPr>
          <w:trHeight w:val="172"/>
        </w:trPr>
        <w:tc>
          <w:tcPr>
            <w:tcW w:w="15417" w:type="dxa"/>
            <w:gridSpan w:val="6"/>
            <w:tcBorders>
              <w:bottom w:val="single" w:sz="4" w:space="0" w:color="000000"/>
              <w:right w:val="single" w:sz="4" w:space="0" w:color="auto"/>
            </w:tcBorders>
          </w:tcPr>
          <w:p w:rsidR="00A66B0F" w:rsidRPr="00666EA7" w:rsidRDefault="00A66B0F" w:rsidP="00666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и алгоритмы (</w:t>
            </w:r>
            <w:r w:rsidR="00534D1C"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66B0F" w:rsidRPr="00666EA7" w:rsidTr="00C40963">
        <w:trPr>
          <w:trHeight w:val="450"/>
        </w:trPr>
        <w:tc>
          <w:tcPr>
            <w:tcW w:w="1287" w:type="dxa"/>
            <w:gridSpan w:val="2"/>
            <w:tcBorders>
              <w:right w:val="single" w:sz="4" w:space="0" w:color="auto"/>
            </w:tcBorders>
          </w:tcPr>
          <w:p w:rsidR="00A66B0F" w:rsidRPr="00666EA7" w:rsidRDefault="00A66B0F" w:rsidP="00666EA7">
            <w:pPr>
              <w:spacing w:after="0" w:line="240" w:lineRule="auto"/>
              <w:ind w:right="-88"/>
              <w:jc w:val="center"/>
              <w:rPr>
                <w:rFonts w:ascii="Times New Roman" w:eastAsia="Arial Unicode MS" w:hAnsi="Times New Roman" w:cs="Times New Roman"/>
                <w:spacing w:val="-5"/>
                <w:sz w:val="24"/>
                <w:szCs w:val="24"/>
              </w:rPr>
            </w:pPr>
            <w:r w:rsidRPr="00666EA7">
              <w:rPr>
                <w:rFonts w:ascii="Times New Roman" w:eastAsia="Arial Unicode MS" w:hAnsi="Times New Roman" w:cs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курса. Правила ТБ.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A66B0F" w:rsidRPr="00666EA7" w:rsidRDefault="0052146D" w:rsidP="00666EA7">
            <w:pPr>
              <w:spacing w:after="0" w:line="240" w:lineRule="auto"/>
              <w:ind w:right="-88"/>
              <w:jc w:val="center"/>
              <w:rPr>
                <w:rFonts w:ascii="Times New Roman" w:eastAsia="Arial Unicode MS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pacing w:val="-5"/>
                <w:sz w:val="24"/>
                <w:szCs w:val="24"/>
              </w:rPr>
              <w:t>05</w:t>
            </w:r>
            <w:r w:rsidR="00452325" w:rsidRPr="00666EA7">
              <w:rPr>
                <w:rFonts w:ascii="Times New Roman" w:eastAsia="Arial Unicode MS" w:hAnsi="Times New Roman" w:cs="Times New Roman"/>
                <w:spacing w:val="-5"/>
                <w:sz w:val="24"/>
                <w:szCs w:val="24"/>
              </w:rPr>
              <w:t>.09</w:t>
            </w:r>
          </w:p>
        </w:tc>
        <w:tc>
          <w:tcPr>
            <w:tcW w:w="2268" w:type="dxa"/>
          </w:tcPr>
          <w:p w:rsidR="00A66B0F" w:rsidRPr="00666EA7" w:rsidRDefault="00A66B0F" w:rsidP="00666EA7">
            <w:pPr>
              <w:spacing w:after="0" w:line="240" w:lineRule="auto"/>
              <w:ind w:right="-88"/>
              <w:jc w:val="center"/>
              <w:rPr>
                <w:rFonts w:ascii="Times New Roman" w:eastAsia="Arial Unicode MS" w:hAnsi="Times New Roman" w:cs="Times New Roman"/>
                <w:spacing w:val="-5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491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и его свойства. Исполнитель алгоритмов.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35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для записи алгоритмов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«Построение линейных алгоритмов».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 обратной связью. Использование циклов.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375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«Работа с циклами».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375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Ветвления.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424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«Использование ветвлений».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«Построение алгоритмов с предусловием».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«Построение алгоритмов с постусловием».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Вспомогательные алгоритмы</w:t>
            </w:r>
            <w:r w:rsidR="00534D1C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«Использование вспомогательных алгоритмов».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«Алгоритмизация».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304"/>
        </w:trPr>
        <w:tc>
          <w:tcPr>
            <w:tcW w:w="15417" w:type="dxa"/>
            <w:gridSpan w:val="6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в программирование (15 часов)</w:t>
            </w: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 Алгоритмы работы с величинами.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Паскаль. Основные операторы.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«Разработка линейных программ».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Оператор ветвления.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«Разработка программ с ветвлением».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«Разработка программ с предусловием».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71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534D1C" w:rsidP="00666EA7">
            <w:pPr>
              <w:tabs>
                <w:tab w:val="left" w:pos="1276"/>
              </w:tabs>
              <w:spacing w:before="10"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66B0F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 Разработка программ с постусловием».</w:t>
            </w:r>
          </w:p>
        </w:tc>
        <w:tc>
          <w:tcPr>
            <w:tcW w:w="1276" w:type="dxa"/>
            <w:vAlign w:val="center"/>
          </w:tcPr>
          <w:p w:rsidR="00A66B0F" w:rsidRPr="00666EA7" w:rsidRDefault="00534D1C" w:rsidP="00666EA7">
            <w:pPr>
              <w:tabs>
                <w:tab w:val="left" w:pos="1276"/>
              </w:tabs>
              <w:spacing w:before="10"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A66B0F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операции. Циклы на языке Паскаль.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«Программирование циклов»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«Циклы в Паскале».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Одномерные массивы в Паскале.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«Обработка одномерных массивов».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«Построение программ»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«Произвольная программа»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«Программное управление работой компьютера»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202"/>
        </w:trPr>
        <w:tc>
          <w:tcPr>
            <w:tcW w:w="15417" w:type="dxa"/>
            <w:gridSpan w:val="6"/>
            <w:vAlign w:val="center"/>
          </w:tcPr>
          <w:p w:rsidR="00A66B0F" w:rsidRPr="00666EA7" w:rsidRDefault="00A66B0F" w:rsidP="00666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Информационные технологии и общество (3 часа)</w:t>
            </w: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Предыстория информационных технологий.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ЭВМ и ИКТ.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35" w:type="dxa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социальной информатики.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52146D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134"/>
        </w:trPr>
        <w:tc>
          <w:tcPr>
            <w:tcW w:w="15417" w:type="dxa"/>
            <w:gridSpan w:val="6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повторение (3 часа)</w:t>
            </w:r>
          </w:p>
        </w:tc>
      </w:tr>
      <w:tr w:rsidR="00A66B0F" w:rsidRPr="00666EA7" w:rsidTr="00C40963">
        <w:trPr>
          <w:trHeight w:val="537"/>
        </w:trPr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77" w:type="dxa"/>
            <w:gridSpan w:val="2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C40963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77" w:type="dxa"/>
            <w:gridSpan w:val="2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итоговой контрольной работы. Повторение темы « Язык Паскаль. Основные операторы».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C40963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B0F" w:rsidRPr="00666EA7" w:rsidTr="00C40963">
        <w:trPr>
          <w:trHeight w:val="537"/>
        </w:trPr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77" w:type="dxa"/>
            <w:gridSpan w:val="2"/>
            <w:tcBorders>
              <w:left w:val="single" w:sz="4" w:space="0" w:color="auto"/>
            </w:tcBorders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«Алгоритмизация и программирование».</w:t>
            </w:r>
          </w:p>
        </w:tc>
        <w:tc>
          <w:tcPr>
            <w:tcW w:w="1276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E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66B0F" w:rsidRPr="00666EA7" w:rsidRDefault="00C40963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452325" w:rsidRPr="00666EA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66B0F" w:rsidRPr="00666EA7" w:rsidRDefault="00A66B0F" w:rsidP="00666EA7">
            <w:pPr>
              <w:tabs>
                <w:tab w:val="left" w:pos="1276"/>
              </w:tabs>
              <w:spacing w:before="10"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96138" w:rsidRPr="00534D1C" w:rsidRDefault="00896138" w:rsidP="00C40963">
      <w:pPr>
        <w:shd w:val="clear" w:color="auto" w:fill="FFFFFF"/>
        <w:tabs>
          <w:tab w:val="left" w:pos="1276"/>
        </w:tabs>
        <w:spacing w:before="1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896138" w:rsidRPr="00534D1C" w:rsidSect="00A11767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5CD6"/>
    <w:multiLevelType w:val="hybridMultilevel"/>
    <w:tmpl w:val="8D70691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7291"/>
    <w:rsid w:val="000164AD"/>
    <w:rsid w:val="00041665"/>
    <w:rsid w:val="00044E9B"/>
    <w:rsid w:val="00091E02"/>
    <w:rsid w:val="00143CF2"/>
    <w:rsid w:val="0015690E"/>
    <w:rsid w:val="001720D6"/>
    <w:rsid w:val="00182C16"/>
    <w:rsid w:val="001F60A3"/>
    <w:rsid w:val="0023472D"/>
    <w:rsid w:val="0027407B"/>
    <w:rsid w:val="00293FF0"/>
    <w:rsid w:val="002C7DF0"/>
    <w:rsid w:val="003016BF"/>
    <w:rsid w:val="00340402"/>
    <w:rsid w:val="003C48C0"/>
    <w:rsid w:val="003C763D"/>
    <w:rsid w:val="00452325"/>
    <w:rsid w:val="00460706"/>
    <w:rsid w:val="00467291"/>
    <w:rsid w:val="0052146D"/>
    <w:rsid w:val="00524612"/>
    <w:rsid w:val="00534D1C"/>
    <w:rsid w:val="00544784"/>
    <w:rsid w:val="005653F0"/>
    <w:rsid w:val="00583228"/>
    <w:rsid w:val="005F1135"/>
    <w:rsid w:val="00616BC7"/>
    <w:rsid w:val="00632330"/>
    <w:rsid w:val="00666EA7"/>
    <w:rsid w:val="006C3EBD"/>
    <w:rsid w:val="00733698"/>
    <w:rsid w:val="00776FA2"/>
    <w:rsid w:val="00781FAF"/>
    <w:rsid w:val="007829A5"/>
    <w:rsid w:val="00835422"/>
    <w:rsid w:val="00843C79"/>
    <w:rsid w:val="0089190D"/>
    <w:rsid w:val="00896138"/>
    <w:rsid w:val="00896A2B"/>
    <w:rsid w:val="00933F40"/>
    <w:rsid w:val="00991F98"/>
    <w:rsid w:val="009A022D"/>
    <w:rsid w:val="009A5041"/>
    <w:rsid w:val="009B7B2F"/>
    <w:rsid w:val="009C5836"/>
    <w:rsid w:val="009E1671"/>
    <w:rsid w:val="009F5EE4"/>
    <w:rsid w:val="00A11767"/>
    <w:rsid w:val="00A66B0F"/>
    <w:rsid w:val="00A73DFB"/>
    <w:rsid w:val="00AC4711"/>
    <w:rsid w:val="00B34A8A"/>
    <w:rsid w:val="00B5559B"/>
    <w:rsid w:val="00B65CA3"/>
    <w:rsid w:val="00BA0873"/>
    <w:rsid w:val="00BC3414"/>
    <w:rsid w:val="00BD25E7"/>
    <w:rsid w:val="00C369AE"/>
    <w:rsid w:val="00C40963"/>
    <w:rsid w:val="00C64B92"/>
    <w:rsid w:val="00D31832"/>
    <w:rsid w:val="00D44CE7"/>
    <w:rsid w:val="00D71261"/>
    <w:rsid w:val="00D72010"/>
    <w:rsid w:val="00DF7588"/>
    <w:rsid w:val="00EC1A08"/>
    <w:rsid w:val="00F11E0E"/>
    <w:rsid w:val="00F35940"/>
    <w:rsid w:val="00F52117"/>
    <w:rsid w:val="00F86D0B"/>
    <w:rsid w:val="00F96895"/>
    <w:rsid w:val="00F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CA3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A73DFB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A66B0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39F6-7FD9-4716-A5F4-6F764E990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Воробьёва</dc:creator>
  <cp:lastModifiedBy>Алина</cp:lastModifiedBy>
  <cp:revision>12</cp:revision>
  <cp:lastPrinted>2020-09-05T07:38:00Z</cp:lastPrinted>
  <dcterms:created xsi:type="dcterms:W3CDTF">2019-09-08T07:30:00Z</dcterms:created>
  <dcterms:modified xsi:type="dcterms:W3CDTF">2020-09-22T05:26:00Z</dcterms:modified>
</cp:coreProperties>
</file>